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04F" w:rsidRPr="00934793" w:rsidRDefault="0062404F" w:rsidP="0062404F">
      <w:pPr>
        <w:keepNext/>
        <w:jc w:val="center"/>
        <w:outlineLvl w:val="0"/>
        <w:rPr>
          <w:b/>
          <w:spacing w:val="60"/>
          <w:sz w:val="6"/>
          <w:szCs w:val="2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625090" cy="968375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4F" w:rsidRPr="00934793" w:rsidRDefault="0062404F" w:rsidP="0062404F">
      <w:pPr>
        <w:jc w:val="center"/>
        <w:rPr>
          <w:b/>
          <w:spacing w:val="-18"/>
          <w:szCs w:val="26"/>
        </w:rPr>
      </w:pPr>
      <w:r w:rsidRPr="00934793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62404F" w:rsidRPr="00934793" w:rsidRDefault="0062404F" w:rsidP="0062404F">
      <w:pPr>
        <w:jc w:val="center"/>
        <w:rPr>
          <w:spacing w:val="-18"/>
          <w:szCs w:val="26"/>
        </w:rPr>
      </w:pPr>
      <w:r w:rsidRPr="00934793">
        <w:rPr>
          <w:b/>
          <w:spacing w:val="-18"/>
          <w:szCs w:val="26"/>
        </w:rPr>
        <w:t>(на базе  МКОУ «</w:t>
      </w:r>
      <w:proofErr w:type="spellStart"/>
      <w:r w:rsidRPr="00934793">
        <w:rPr>
          <w:b/>
          <w:spacing w:val="-18"/>
          <w:szCs w:val="26"/>
        </w:rPr>
        <w:t>Дучинская</w:t>
      </w:r>
      <w:proofErr w:type="spellEnd"/>
      <w:r w:rsidRPr="00934793">
        <w:rPr>
          <w:b/>
          <w:spacing w:val="-18"/>
          <w:szCs w:val="26"/>
        </w:rPr>
        <w:t xml:space="preserve"> СОШ</w:t>
      </w:r>
      <w:proofErr w:type="gramStart"/>
      <w:r w:rsidRPr="00934793">
        <w:rPr>
          <w:b/>
          <w:spacing w:val="-18"/>
          <w:szCs w:val="26"/>
        </w:rPr>
        <w:t>2</w:t>
      </w:r>
      <w:proofErr w:type="gramEnd"/>
      <w:r w:rsidRPr="00934793">
        <w:rPr>
          <w:b/>
          <w:spacing w:val="-18"/>
          <w:szCs w:val="26"/>
        </w:rPr>
        <w:t>»  Новолакского района  РД)</w:t>
      </w:r>
    </w:p>
    <w:p w:rsidR="0062404F" w:rsidRPr="00934793" w:rsidRDefault="0062404F" w:rsidP="0062404F">
      <w:pPr>
        <w:rPr>
          <w:sz w:val="8"/>
          <w:szCs w:val="24"/>
        </w:rPr>
      </w:pPr>
    </w:p>
    <w:p w:rsidR="0062404F" w:rsidRPr="00934793" w:rsidRDefault="0062404F" w:rsidP="0062404F">
      <w:pPr>
        <w:pBdr>
          <w:bottom w:val="single" w:sz="12" w:space="1" w:color="auto"/>
        </w:pBdr>
        <w:jc w:val="center"/>
        <w:rPr>
          <w:sz w:val="18"/>
        </w:rPr>
      </w:pPr>
      <w:r w:rsidRPr="00934793">
        <w:rPr>
          <w:sz w:val="18"/>
        </w:rPr>
        <w:t xml:space="preserve">с. Дучи, </w:t>
      </w:r>
      <w:proofErr w:type="spellStart"/>
      <w:r w:rsidRPr="00934793">
        <w:rPr>
          <w:sz w:val="18"/>
        </w:rPr>
        <w:t>Новолакский</w:t>
      </w:r>
      <w:proofErr w:type="spellEnd"/>
      <w:r w:rsidRPr="00934793">
        <w:rPr>
          <w:sz w:val="18"/>
        </w:rPr>
        <w:t xml:space="preserve"> район, Республики Дагестан 368160</w:t>
      </w:r>
    </w:p>
    <w:p w:rsidR="0062404F" w:rsidRPr="00934793" w:rsidRDefault="0062404F" w:rsidP="0062404F">
      <w:pPr>
        <w:pBdr>
          <w:bottom w:val="single" w:sz="12" w:space="1" w:color="auto"/>
        </w:pBdr>
        <w:jc w:val="center"/>
        <w:rPr>
          <w:sz w:val="18"/>
        </w:rPr>
      </w:pPr>
      <w:proofErr w:type="gramStart"/>
      <w:r w:rsidRPr="00934793">
        <w:rPr>
          <w:sz w:val="18"/>
          <w:lang w:val="en-US"/>
        </w:rPr>
        <w:t>e</w:t>
      </w:r>
      <w:r w:rsidRPr="00934793">
        <w:rPr>
          <w:sz w:val="18"/>
        </w:rPr>
        <w:t>-</w:t>
      </w:r>
      <w:r w:rsidRPr="00934793">
        <w:rPr>
          <w:sz w:val="18"/>
          <w:lang w:val="en-US"/>
        </w:rPr>
        <w:t>mail</w:t>
      </w:r>
      <w:proofErr w:type="gramEnd"/>
      <w:r w:rsidRPr="00934793">
        <w:rPr>
          <w:sz w:val="18"/>
        </w:rPr>
        <w:t xml:space="preserve">: </w:t>
      </w:r>
      <w:proofErr w:type="spellStart"/>
      <w:r w:rsidRPr="00934793">
        <w:rPr>
          <w:sz w:val="18"/>
          <w:lang w:val="en-US"/>
        </w:rPr>
        <w:t>duch</w:t>
      </w:r>
      <w:proofErr w:type="spellEnd"/>
      <w:r w:rsidRPr="00934793">
        <w:rPr>
          <w:sz w:val="18"/>
        </w:rPr>
        <w:t>2@</w:t>
      </w:r>
      <w:proofErr w:type="spellStart"/>
      <w:r w:rsidRPr="00934793">
        <w:rPr>
          <w:sz w:val="18"/>
          <w:lang w:val="en-US"/>
        </w:rPr>
        <w:t>bk</w:t>
      </w:r>
      <w:proofErr w:type="spellEnd"/>
      <w:r w:rsidRPr="00934793">
        <w:rPr>
          <w:sz w:val="18"/>
        </w:rPr>
        <w:t>.</w:t>
      </w:r>
      <w:proofErr w:type="spellStart"/>
      <w:r w:rsidRPr="00934793">
        <w:rPr>
          <w:sz w:val="18"/>
          <w:lang w:val="en-US"/>
        </w:rPr>
        <w:t>ru</w:t>
      </w:r>
      <w:proofErr w:type="spellEnd"/>
      <w:r w:rsidRPr="00934793">
        <w:rPr>
          <w:sz w:val="18"/>
        </w:rPr>
        <w:t xml:space="preserve"> </w:t>
      </w:r>
      <w:proofErr w:type="spellStart"/>
      <w:r w:rsidRPr="00934793">
        <w:rPr>
          <w:sz w:val="18"/>
        </w:rPr>
        <w:t>тел.руководителя</w:t>
      </w:r>
      <w:proofErr w:type="spellEnd"/>
      <w:r w:rsidRPr="00934793">
        <w:rPr>
          <w:sz w:val="18"/>
        </w:rPr>
        <w:t>: 89280491931</w:t>
      </w:r>
    </w:p>
    <w:p w:rsidR="0062404F" w:rsidRPr="00934793" w:rsidRDefault="0062404F" w:rsidP="0062404F">
      <w:pPr>
        <w:jc w:val="center"/>
        <w:rPr>
          <w:sz w:val="24"/>
          <w:szCs w:val="24"/>
        </w:rPr>
      </w:pP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  <w:r w:rsidRPr="00934793">
        <w:rPr>
          <w:b/>
          <w:sz w:val="24"/>
          <w:szCs w:val="28"/>
        </w:rPr>
        <w:t>Согласовано:                                                                                                               Утверждаю:</w:t>
      </w: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  <w:r w:rsidRPr="00934793">
        <w:rPr>
          <w:b/>
          <w:sz w:val="24"/>
          <w:szCs w:val="28"/>
        </w:rPr>
        <w:t>Руководитель центра «Точка роста»                                                            Директор школы</w:t>
      </w: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  <w:r w:rsidRPr="00934793">
        <w:rPr>
          <w:b/>
          <w:sz w:val="24"/>
          <w:szCs w:val="28"/>
        </w:rPr>
        <w:t>________</w:t>
      </w:r>
      <w:proofErr w:type="spellStart"/>
      <w:r w:rsidRPr="00934793">
        <w:rPr>
          <w:b/>
          <w:sz w:val="24"/>
          <w:szCs w:val="28"/>
        </w:rPr>
        <w:t>Азиева</w:t>
      </w:r>
      <w:proofErr w:type="spellEnd"/>
      <w:r w:rsidRPr="00934793">
        <w:rPr>
          <w:b/>
          <w:sz w:val="24"/>
          <w:szCs w:val="28"/>
        </w:rPr>
        <w:t xml:space="preserve"> А.Я.                                                                              _______</w:t>
      </w:r>
      <w:proofErr w:type="spellStart"/>
      <w:r w:rsidRPr="00934793">
        <w:rPr>
          <w:b/>
          <w:sz w:val="24"/>
          <w:szCs w:val="28"/>
        </w:rPr>
        <w:t>Киталаев</w:t>
      </w:r>
      <w:proofErr w:type="spellEnd"/>
      <w:r w:rsidRPr="00934793">
        <w:rPr>
          <w:b/>
          <w:sz w:val="24"/>
          <w:szCs w:val="28"/>
        </w:rPr>
        <w:t xml:space="preserve"> А.З.</w:t>
      </w: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  <w:r w:rsidRPr="00934793">
        <w:rPr>
          <w:b/>
          <w:sz w:val="24"/>
          <w:szCs w:val="28"/>
        </w:rPr>
        <w:t>«___»______20____г.                                                                                      «___»______20___г.</w:t>
      </w: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</w:p>
    <w:p w:rsidR="0062404F" w:rsidRPr="00934793" w:rsidRDefault="0062404F" w:rsidP="0062404F">
      <w:pPr>
        <w:jc w:val="both"/>
        <w:rPr>
          <w:b/>
          <w:sz w:val="24"/>
          <w:szCs w:val="28"/>
        </w:rPr>
      </w:pPr>
    </w:p>
    <w:p w:rsidR="0062404F" w:rsidRDefault="0062404F" w:rsidP="0062404F">
      <w:pPr>
        <w:tabs>
          <w:tab w:val="left" w:pos="4067"/>
        </w:tabs>
        <w:rPr>
          <w:snapToGrid w:val="0"/>
          <w:color w:val="000000"/>
        </w:rPr>
      </w:pPr>
    </w:p>
    <w:p w:rsidR="0062404F" w:rsidRDefault="0062404F" w:rsidP="0062404F">
      <w:pPr>
        <w:tabs>
          <w:tab w:val="left" w:pos="4067"/>
        </w:tabs>
        <w:rPr>
          <w:snapToGrid w:val="0"/>
          <w:color w:val="000000"/>
        </w:rPr>
      </w:pPr>
    </w:p>
    <w:p w:rsidR="0062404F" w:rsidRDefault="0062404F" w:rsidP="0062404F">
      <w:pPr>
        <w:tabs>
          <w:tab w:val="left" w:pos="4067"/>
        </w:tabs>
        <w:rPr>
          <w:snapToGrid w:val="0"/>
          <w:color w:val="000000"/>
        </w:rPr>
      </w:pPr>
    </w:p>
    <w:p w:rsidR="0062404F" w:rsidRDefault="0062404F" w:rsidP="0062404F">
      <w:pPr>
        <w:tabs>
          <w:tab w:val="left" w:pos="4067"/>
        </w:tabs>
        <w:rPr>
          <w:snapToGrid w:val="0"/>
          <w:color w:val="000000"/>
        </w:rPr>
      </w:pPr>
    </w:p>
    <w:p w:rsidR="0062404F" w:rsidRDefault="0062404F" w:rsidP="0062404F">
      <w:pPr>
        <w:tabs>
          <w:tab w:val="left" w:pos="4067"/>
        </w:tabs>
        <w:rPr>
          <w:snapToGrid w:val="0"/>
          <w:color w:val="000000"/>
        </w:rPr>
      </w:pPr>
    </w:p>
    <w:p w:rsidR="0062404F" w:rsidRDefault="0062404F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:rsidR="0062404F" w:rsidRDefault="0062404F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2404F" w:rsidRDefault="0062404F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338E7" w:rsidRDefault="00E338E7">
      <w:pPr>
        <w:spacing w:after="280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E338E7" w:rsidRDefault="00E338E7">
      <w:p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 3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D</w:t>
      </w:r>
      <w:r>
        <w:rPr>
          <w:rFonts w:ascii="Times New Roman" w:hAnsi="Times New Roman" w:cs="Times New Roman"/>
          <w:b/>
          <w:bCs/>
          <w:sz w:val="36"/>
          <w:szCs w:val="36"/>
        </w:rPr>
        <w:t>-моделированию</w:t>
      </w:r>
    </w:p>
    <w:p w:rsidR="00E338E7" w:rsidRDefault="00E338E7">
      <w:pPr>
        <w:spacing w:line="283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8B1EE6">
        <w:rPr>
          <w:rFonts w:ascii="Times New Roman" w:hAnsi="Times New Roman" w:cs="Times New Roman"/>
          <w:b/>
          <w:bCs/>
          <w:sz w:val="30"/>
          <w:szCs w:val="30"/>
        </w:rPr>
        <w:t>5 - 8</w:t>
      </w:r>
      <w:r>
        <w:rPr>
          <w:rFonts w:ascii="Times New Roman" w:hAnsi="Times New Roman" w:cs="Times New Roman"/>
          <w:b/>
          <w:bCs/>
          <w:sz w:val="30"/>
          <w:szCs w:val="30"/>
        </w:rPr>
        <w:t>классы</w:t>
      </w:r>
    </w:p>
    <w:p w:rsidR="00E338E7" w:rsidRDefault="008B1EE6" w:rsidP="008B1EE6">
      <w:pPr>
        <w:spacing w:line="283" w:lineRule="atLeast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B3FF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E338E7" w:rsidRDefault="00E338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38E7" w:rsidRDefault="00E338E7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E338E7" w:rsidRDefault="00E338E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8E7" w:rsidRDefault="00E338E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8E7" w:rsidRDefault="00E338E7">
      <w:pPr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2019 – 2020 учебный год </w:t>
      </w:r>
    </w:p>
    <w:p w:rsidR="00E338E7" w:rsidRDefault="00E338E7">
      <w:pPr>
        <w:pageBreakBefore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E338E7" w:rsidRDefault="00E338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8E7" w:rsidRDefault="00E338E7">
      <w:pPr>
        <w:pStyle w:val="3"/>
        <w:shd w:val="clear" w:color="auto" w:fill="FFFFFF"/>
        <w:spacing w:before="0" w:after="0"/>
      </w:pPr>
      <w:r>
        <w:rPr>
          <w:b w:val="0"/>
          <w:sz w:val="28"/>
          <w:szCs w:val="28"/>
        </w:rPr>
        <w:t xml:space="preserve">Курс обучения «Трехмерное моделирование» дает начальные знания пакета </w:t>
      </w:r>
      <w:r>
        <w:rPr>
          <w:rStyle w:val="aa"/>
          <w:i w:val="0"/>
          <w:sz w:val="28"/>
          <w:szCs w:val="28"/>
          <w:lang w:val="en-US"/>
        </w:rPr>
        <w:t>Blender</w:t>
      </w:r>
      <w:r>
        <w:rPr>
          <w:b w:val="0"/>
          <w:sz w:val="28"/>
          <w:szCs w:val="28"/>
        </w:rPr>
        <w:t xml:space="preserve">, необходимые для серьезного моделирования объектов, создания освещения и спецэффектов, а также основы дизайна интерьера и трехмерной анимационной графики. На занятиях курсов обучения </w:t>
      </w:r>
      <w:r>
        <w:rPr>
          <w:b w:val="0"/>
          <w:sz w:val="28"/>
          <w:szCs w:val="28"/>
          <w:lang w:val="en-US"/>
        </w:rPr>
        <w:t>Blender</w:t>
      </w:r>
      <w:r>
        <w:rPr>
          <w:b w:val="0"/>
          <w:sz w:val="28"/>
          <w:szCs w:val="28"/>
        </w:rPr>
        <w:t xml:space="preserve"> учащиеся изучают сложные случаи освещения и настройки окружающей среды (фотореализм), построение трехмерных макетов помещений, используя модификаторы.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курсов обучения трехмерного моделирования включает разработки по созданию рекламных роликов, полнометражных мультипликационных фильмов, а также качественные вставки элементов текста (титры для передач) и многое другое в программе </w:t>
      </w:r>
      <w:r>
        <w:rPr>
          <w:rStyle w:val="aa"/>
          <w:rFonts w:ascii="Times New Roman" w:hAnsi="Times New Roman" w:cs="Times New Roman"/>
          <w:b/>
          <w:i w:val="0"/>
          <w:sz w:val="28"/>
          <w:szCs w:val="28"/>
          <w:lang w:val="en-US"/>
        </w:rPr>
        <w:t>Blender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Полученные на курсах обучения знания помогут школьникам на практическом опыте убедиться в высокой эффективности программы «Трехмерное моделирование». В дальнейшем это позволит им самостоятельно разрабатывать макеты проектов рекламных роликов для телевидения, киноиндустрии и анимации, а также конструировать детали настройки спецэффектов в конфигурации жилых и нежилых помещений и многое другое.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В курсе реализован прежде всего практический метод. Каждое занятие предполагает выполнение заданий или реализацию проекта.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 xml:space="preserve">Весь курс рассчитан на 1 год обучения. На первом году обучения дети познакомятся с основными понятиями трехмерной графики, рассмотрят элементы интерфейса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10"/>
          <w:color w:val="000000"/>
          <w:sz w:val="28"/>
          <w:szCs w:val="28"/>
        </w:rPr>
        <w:t>, попробуют поработать с объектами. Учащиеся научатся создавать трехмерные модели, используя в работе модификаторы. Получат навыки в создании текстурных поверхностей и их наложение на объект, попробуют создать свой собственный анимационный ролик. Ближе к концу первого года обучения дети получат индивидуальные темы для создания своего итогового проекта.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Требования к минимально необходимому уровню знаний, умений и навыков учащихся, необходимых для успешного изучения данного курса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 xml:space="preserve">обладать навыками работы в операционной системе </w:t>
      </w:r>
      <w:r>
        <w:rPr>
          <w:rStyle w:val="10"/>
          <w:color w:val="000000"/>
          <w:sz w:val="28"/>
          <w:szCs w:val="28"/>
          <w:lang w:val="en-US"/>
        </w:rPr>
        <w:t>Windows</w:t>
      </w:r>
      <w:r>
        <w:rPr>
          <w:rStyle w:val="10"/>
          <w:color w:val="000000"/>
          <w:sz w:val="28"/>
          <w:szCs w:val="28"/>
        </w:rPr>
        <w:t xml:space="preserve">  (уметь запускать приложения, выполнять операции с файлами и папками);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>иметь представление о древообразной структуре каталогов, типах файлов;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 xml:space="preserve">умение работать с двумерными графическими программами (например, </w:t>
      </w:r>
      <w:r>
        <w:rPr>
          <w:rStyle w:val="10"/>
          <w:color w:val="000000"/>
          <w:sz w:val="28"/>
          <w:szCs w:val="28"/>
          <w:lang w:val="en-US"/>
        </w:rPr>
        <w:t>Photoshop</w:t>
      </w:r>
      <w:r>
        <w:rPr>
          <w:rStyle w:val="10"/>
          <w:color w:val="000000"/>
          <w:sz w:val="28"/>
          <w:szCs w:val="28"/>
        </w:rPr>
        <w:t xml:space="preserve"> или </w:t>
      </w:r>
      <w:r>
        <w:rPr>
          <w:rStyle w:val="10"/>
          <w:color w:val="000000"/>
          <w:sz w:val="28"/>
          <w:szCs w:val="28"/>
          <w:lang w:val="en-US"/>
        </w:rPr>
        <w:t>GIMP</w:t>
      </w:r>
      <w:r>
        <w:rPr>
          <w:rStyle w:val="10"/>
          <w:color w:val="000000"/>
          <w:sz w:val="28"/>
          <w:szCs w:val="28"/>
        </w:rPr>
        <w:t>);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Продолж</w:t>
      </w:r>
      <w:r w:rsidR="008B2056">
        <w:rPr>
          <w:rStyle w:val="10"/>
          <w:color w:val="000000"/>
          <w:sz w:val="28"/>
          <w:szCs w:val="28"/>
        </w:rPr>
        <w:t>ительность занятия составляет 1ч 30</w:t>
      </w:r>
      <w:r>
        <w:rPr>
          <w:rStyle w:val="10"/>
          <w:color w:val="000000"/>
          <w:sz w:val="28"/>
          <w:szCs w:val="28"/>
        </w:rPr>
        <w:t xml:space="preserve"> мин. Формы проведения занятий: практические и лекционно-практические. Основная форма работы с детьми - индивидуальная и групповая. Используются и такие формы проведения занятий, как беседа, обсуждение, </w:t>
      </w:r>
      <w:proofErr w:type="spellStart"/>
      <w:r>
        <w:rPr>
          <w:rStyle w:val="10"/>
          <w:color w:val="000000"/>
          <w:sz w:val="28"/>
          <w:szCs w:val="28"/>
        </w:rPr>
        <w:t>видеоурок</w:t>
      </w:r>
      <w:proofErr w:type="spellEnd"/>
      <w:r>
        <w:rPr>
          <w:rStyle w:val="10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Основные методы, используемые на занятиях:</w:t>
      </w:r>
      <w:r>
        <w:rPr>
          <w:rStyle w:val="0pt"/>
          <w:color w:val="000000"/>
          <w:sz w:val="28"/>
          <w:szCs w:val="28"/>
        </w:rPr>
        <w:tab/>
        <w:t xml:space="preserve">наглядные (в </w:t>
      </w:r>
      <w:proofErr w:type="spellStart"/>
      <w:r>
        <w:rPr>
          <w:rStyle w:val="0pt"/>
          <w:color w:val="000000"/>
          <w:sz w:val="28"/>
          <w:szCs w:val="28"/>
        </w:rPr>
        <w:t>т.ч</w:t>
      </w:r>
      <w:proofErr w:type="spellEnd"/>
      <w:r>
        <w:rPr>
          <w:rStyle w:val="0pt"/>
          <w:color w:val="000000"/>
          <w:sz w:val="28"/>
          <w:szCs w:val="28"/>
        </w:rPr>
        <w:t>. видеоматериал, раздаточный материал), словесные, практические, индивидуальная работа.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Распределение учебного времени по темам является примерным и может корректироваться педагогом в зависимости от уровня подготовленности детей.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Рекомендуемые характеристики компьютера, необходимые для обучения: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процессор – </w:t>
      </w:r>
      <w:r>
        <w:rPr>
          <w:rStyle w:val="0pt"/>
          <w:color w:val="000000"/>
          <w:sz w:val="28"/>
          <w:szCs w:val="28"/>
          <w:lang w:val="en-US"/>
        </w:rPr>
        <w:t xml:space="preserve">Pentium Celeron </w:t>
      </w:r>
      <w:r>
        <w:rPr>
          <w:rStyle w:val="0pt"/>
          <w:color w:val="000000"/>
          <w:sz w:val="28"/>
          <w:szCs w:val="28"/>
        </w:rPr>
        <w:t xml:space="preserve">2,6 </w:t>
      </w:r>
      <w:r>
        <w:rPr>
          <w:rStyle w:val="0pt"/>
          <w:color w:val="000000"/>
          <w:sz w:val="28"/>
          <w:szCs w:val="28"/>
          <w:lang w:val="en-US"/>
        </w:rPr>
        <w:t>GHz;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ОЗУ – 256 Мб;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объем жесткого диска – 40 Гб;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объем видео памяти – 64 Мб;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привод – </w:t>
      </w:r>
      <w:r>
        <w:rPr>
          <w:rStyle w:val="0pt"/>
          <w:color w:val="000000"/>
          <w:sz w:val="28"/>
          <w:szCs w:val="28"/>
          <w:lang w:val="en-US"/>
        </w:rPr>
        <w:t xml:space="preserve">CD-ROM </w:t>
      </w:r>
      <w:r>
        <w:rPr>
          <w:rStyle w:val="0pt"/>
          <w:color w:val="000000"/>
          <w:sz w:val="28"/>
          <w:szCs w:val="28"/>
        </w:rPr>
        <w:t>8х.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Используемое программное обеспечение для поддержки учебного процесса:</w:t>
      </w:r>
    </w:p>
    <w:p w:rsidR="00E338E7" w:rsidRDefault="00E338E7">
      <w:pPr>
        <w:numPr>
          <w:ilvl w:val="0"/>
          <w:numId w:val="4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  <w:lang w:val="en-US"/>
        </w:rPr>
        <w:t>Blender;</w:t>
      </w:r>
    </w:p>
    <w:p w:rsidR="00E338E7" w:rsidRDefault="00E338E7">
      <w:pPr>
        <w:numPr>
          <w:ilvl w:val="0"/>
          <w:numId w:val="4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графический редактор – </w:t>
      </w:r>
      <w:r>
        <w:rPr>
          <w:rStyle w:val="0pt"/>
          <w:color w:val="000000"/>
          <w:sz w:val="28"/>
          <w:szCs w:val="28"/>
          <w:lang w:val="en-US"/>
        </w:rPr>
        <w:t>Adobe</w:t>
      </w:r>
      <w:r>
        <w:rPr>
          <w:rStyle w:val="0pt"/>
          <w:color w:val="000000"/>
          <w:sz w:val="28"/>
          <w:szCs w:val="28"/>
        </w:rPr>
        <w:t xml:space="preserve"> </w:t>
      </w:r>
      <w:r>
        <w:rPr>
          <w:rStyle w:val="0pt"/>
          <w:color w:val="000000"/>
          <w:sz w:val="28"/>
          <w:szCs w:val="28"/>
          <w:lang w:val="en-US"/>
        </w:rPr>
        <w:t>Photoshop</w:t>
      </w:r>
      <w:r>
        <w:rPr>
          <w:rStyle w:val="0pt"/>
          <w:color w:val="000000"/>
          <w:sz w:val="28"/>
          <w:szCs w:val="28"/>
        </w:rPr>
        <w:t xml:space="preserve"> или </w:t>
      </w:r>
      <w:r>
        <w:rPr>
          <w:rStyle w:val="0pt"/>
          <w:color w:val="000000"/>
          <w:sz w:val="28"/>
          <w:szCs w:val="28"/>
          <w:lang w:val="en-US"/>
        </w:rPr>
        <w:t>GIMP</w:t>
      </w:r>
      <w:r>
        <w:rPr>
          <w:rStyle w:val="0pt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Возраст обучающихся детей составляет 1</w:t>
      </w:r>
      <w:r w:rsidRPr="00C549FD">
        <w:rPr>
          <w:rStyle w:val="0pt"/>
          <w:color w:val="000000"/>
          <w:sz w:val="28"/>
          <w:szCs w:val="28"/>
        </w:rPr>
        <w:t>0</w:t>
      </w:r>
      <w:r>
        <w:rPr>
          <w:rStyle w:val="0pt"/>
          <w:color w:val="000000"/>
          <w:sz w:val="28"/>
          <w:szCs w:val="28"/>
        </w:rPr>
        <w:t>-1</w:t>
      </w:r>
      <w:r w:rsidRPr="00C549FD">
        <w:rPr>
          <w:rStyle w:val="0pt"/>
          <w:color w:val="000000"/>
          <w:sz w:val="28"/>
          <w:szCs w:val="28"/>
        </w:rPr>
        <w:t>5</w:t>
      </w:r>
      <w:r>
        <w:rPr>
          <w:rStyle w:val="0pt"/>
          <w:color w:val="000000"/>
          <w:sz w:val="28"/>
          <w:szCs w:val="28"/>
        </w:rPr>
        <w:t xml:space="preserve"> лет. Зачисление производится на добровольной основе по заявлению родителей.</w:t>
      </w:r>
    </w:p>
    <w:p w:rsidR="00E338E7" w:rsidRDefault="00E338E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a4"/>
          <w:color w:val="000000"/>
          <w:sz w:val="28"/>
          <w:szCs w:val="28"/>
        </w:rPr>
        <w:t xml:space="preserve">Цели курса: </w:t>
      </w:r>
      <w:r>
        <w:rPr>
          <w:rStyle w:val="0pt"/>
          <w:color w:val="000000"/>
          <w:sz w:val="28"/>
          <w:szCs w:val="28"/>
        </w:rPr>
        <w:t>формирование</w:t>
      </w:r>
      <w:r>
        <w:rPr>
          <w:rStyle w:val="0pt"/>
          <w:color w:val="000000"/>
          <w:sz w:val="28"/>
          <w:szCs w:val="28"/>
        </w:rPr>
        <w:tab/>
        <w:t xml:space="preserve"> базовых знаний в области трехмерной компьютерной графики и овладение навыками работы в программе 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20"/>
          <w:bCs w:val="0"/>
          <w:color w:val="000000"/>
          <w:sz w:val="28"/>
          <w:szCs w:val="28"/>
        </w:rPr>
        <w:t>Задачи курса: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формировать умение и навыки работы в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>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изучить среды трехмерной компьютерной графики как средства моделирования и анимации;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научить создавать проекты в среде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>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развивать абстрактное и образное мышление;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формировать творческий подход к поставленной задаче;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формировать представление о том, что большинство задач имеют несколько решений;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воспитывать самостоятельную личность, умеющую ориентироваться в новых социальных условиях.</w:t>
      </w:r>
    </w:p>
    <w:p w:rsidR="00E338E7" w:rsidRDefault="00E338E7">
      <w:pPr>
        <w:pStyle w:val="a0"/>
        <w:pageBreakBefore/>
        <w:shd w:val="clear" w:color="auto" w:fill="auto"/>
        <w:spacing w:before="0" w:line="240" w:lineRule="auto"/>
        <w:ind w:firstLine="567"/>
      </w:pPr>
      <w:r>
        <w:rPr>
          <w:rStyle w:val="a4"/>
          <w:color w:val="000000"/>
          <w:sz w:val="28"/>
          <w:szCs w:val="28"/>
        </w:rPr>
        <w:t xml:space="preserve">Основная цель 1-го года обучения: </w:t>
      </w:r>
      <w:r>
        <w:rPr>
          <w:rStyle w:val="0pt"/>
          <w:color w:val="000000"/>
          <w:sz w:val="28"/>
          <w:szCs w:val="28"/>
        </w:rPr>
        <w:t xml:space="preserve">сформировать основные навыки трехмерного моделирования, </w:t>
      </w:r>
      <w:proofErr w:type="spellStart"/>
      <w:r>
        <w:rPr>
          <w:rStyle w:val="0pt"/>
          <w:color w:val="000000"/>
          <w:sz w:val="28"/>
          <w:szCs w:val="28"/>
        </w:rPr>
        <w:t>текстурирования</w:t>
      </w:r>
      <w:proofErr w:type="spellEnd"/>
      <w:r>
        <w:rPr>
          <w:rStyle w:val="0pt"/>
          <w:color w:val="000000"/>
          <w:sz w:val="28"/>
          <w:szCs w:val="28"/>
        </w:rPr>
        <w:t xml:space="preserve"> объектов и анимации в </w:t>
      </w:r>
      <w:r>
        <w:rPr>
          <w:rStyle w:val="0pt"/>
          <w:color w:val="000000"/>
          <w:sz w:val="28"/>
          <w:szCs w:val="28"/>
          <w:lang w:val="en-US" w:eastAsia="en-US"/>
        </w:rPr>
        <w:t>Blender</w:t>
      </w:r>
      <w:r>
        <w:rPr>
          <w:rStyle w:val="0pt"/>
          <w:color w:val="000000"/>
          <w:sz w:val="28"/>
          <w:szCs w:val="28"/>
        </w:rPr>
        <w:t>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a4"/>
          <w:color w:val="000000"/>
          <w:sz w:val="28"/>
          <w:szCs w:val="28"/>
        </w:rPr>
        <w:t>Задачи: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>познакомить со средствами создания трехмерной графики;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30"/>
          <w:color w:val="000000"/>
          <w:sz w:val="28"/>
          <w:szCs w:val="28"/>
        </w:rPr>
        <w:t xml:space="preserve">научить создавать и редактировать </w:t>
      </w:r>
      <w:r>
        <w:rPr>
          <w:rStyle w:val="30"/>
          <w:color w:val="000000"/>
          <w:sz w:val="28"/>
          <w:szCs w:val="28"/>
          <w:lang w:eastAsia="en-US"/>
        </w:rPr>
        <w:t>3</w:t>
      </w:r>
      <w:r>
        <w:rPr>
          <w:rStyle w:val="30"/>
          <w:color w:val="000000"/>
          <w:sz w:val="28"/>
          <w:szCs w:val="28"/>
          <w:lang w:val="en-US" w:eastAsia="en-US"/>
        </w:rPr>
        <w:t>d</w:t>
      </w:r>
      <w:r>
        <w:rPr>
          <w:rStyle w:val="30"/>
          <w:color w:val="000000"/>
          <w:sz w:val="28"/>
          <w:szCs w:val="28"/>
          <w:lang w:eastAsia="en-US"/>
        </w:rPr>
        <w:t>-объекты;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>научить использовать в моделировании модификаторы;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 xml:space="preserve">освоить </w:t>
      </w:r>
      <w:proofErr w:type="spellStart"/>
      <w:r>
        <w:rPr>
          <w:rStyle w:val="0pt"/>
          <w:color w:val="000000"/>
          <w:sz w:val="28"/>
          <w:szCs w:val="28"/>
        </w:rPr>
        <w:t>текстурирование</w:t>
      </w:r>
      <w:proofErr w:type="spellEnd"/>
      <w:r>
        <w:rPr>
          <w:rStyle w:val="0pt"/>
          <w:color w:val="000000"/>
          <w:sz w:val="28"/>
          <w:szCs w:val="28"/>
        </w:rPr>
        <w:t xml:space="preserve"> объектов;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30"/>
          <w:color w:val="000000"/>
          <w:sz w:val="28"/>
          <w:szCs w:val="28"/>
        </w:rPr>
        <w:t>получить навыки в создании анимации по ключевым кадрам.</w:t>
      </w:r>
    </w:p>
    <w:p w:rsidR="00E338E7" w:rsidRDefault="00E338E7">
      <w:pPr>
        <w:spacing w:after="0" w:line="240" w:lineRule="auto"/>
        <w:rPr>
          <w:sz w:val="28"/>
          <w:szCs w:val="28"/>
        </w:rPr>
      </w:pPr>
      <w:bookmarkStart w:id="1" w:name="bookmark1"/>
    </w:p>
    <w:p w:rsidR="00E338E7" w:rsidRDefault="00E338E7">
      <w:pPr>
        <w:spacing w:after="0" w:line="240" w:lineRule="auto"/>
        <w:jc w:val="center"/>
      </w:pPr>
      <w:r>
        <w:rPr>
          <w:rStyle w:val="12"/>
          <w:rFonts w:ascii="Times New Roman" w:hAnsi="Times New Roman" w:cs="Times New Roman"/>
          <w:b/>
          <w:bCs/>
          <w:color w:val="000000"/>
          <w:sz w:val="32"/>
          <w:szCs w:val="32"/>
        </w:rPr>
        <w:t>Учебно-тематический план 1-го года обучения.</w:t>
      </w:r>
      <w:bookmarkEnd w:id="1"/>
    </w:p>
    <w:p w:rsidR="00E338E7" w:rsidRDefault="00F976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241300</wp:posOffset>
                </wp:positionV>
                <wp:extent cx="6340475" cy="6169660"/>
                <wp:effectExtent l="0" t="0" r="0" b="0"/>
                <wp:wrapTopAndBottom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0475" cy="6169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5"/>
                              <w:gridCol w:w="5314"/>
                              <w:gridCol w:w="1229"/>
                              <w:gridCol w:w="1248"/>
                              <w:gridCol w:w="1269"/>
                            </w:tblGrid>
                            <w:tr w:rsidR="00E338E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Наименование разделов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Количество часов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Практ</w:t>
                                  </w:r>
                                  <w:proofErr w:type="spellEnd"/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Вводное занятие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Введение в трёхмерную графику. Создание объектов и работа с ними.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Основы моделирования.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Материалы и текстуры объектов.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Освещение и камеры.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Мир и Вселенная.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Основы анимации.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849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Итоговое 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E338E7" w:rsidRDefault="00E338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0;margin-top:19pt;width:499.25pt;height:485.8pt;z-index:25165465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" stroked="f">
                <v:fill opacity="0"/>
                <v:path arrowok="t"/>
                <v:textbox inset=".15pt,.15pt,.15pt,.15pt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5"/>
                        <w:gridCol w:w="5314"/>
                        <w:gridCol w:w="1229"/>
                        <w:gridCol w:w="1248"/>
                        <w:gridCol w:w="1269"/>
                      </w:tblGrid>
                      <w:tr w:rsidR="00E338E7">
                        <w:trPr>
                          <w:trHeight w:hRule="exact" w:val="552"/>
                        </w:trPr>
                        <w:tc>
                          <w:tcPr>
                            <w:tcW w:w="8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3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Наименование разделов</w:t>
                            </w:r>
                          </w:p>
                        </w:tc>
                        <w:tc>
                          <w:tcPr>
                            <w:tcW w:w="374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Количество часов</w:t>
                            </w:r>
                          </w:p>
                        </w:tc>
                      </w:tr>
                      <w:tr w:rsidR="00E338E7">
                        <w:trPr>
                          <w:trHeight w:hRule="exact" w:val="499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Практ</w:t>
                            </w:r>
                            <w:proofErr w:type="spellEnd"/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Вводное занятие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898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Введение в трёхмерную графику. Создание объектов и работа с ними.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Основы моделирования.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6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Материалы и текстуры объектов.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Освещение и камеры.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Мир и Вселенная.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Основы анимации.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849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Итоговое 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8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E338E7" w:rsidRDefault="00E338E7"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38E7" w:rsidRDefault="00E3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pStyle w:val="23"/>
        <w:pageBreakBefore/>
        <w:shd w:val="clear" w:color="auto" w:fill="auto"/>
        <w:spacing w:before="0" w:after="0" w:line="240" w:lineRule="auto"/>
        <w:ind w:firstLine="567"/>
        <w:jc w:val="center"/>
      </w:pPr>
      <w:r>
        <w:rPr>
          <w:sz w:val="32"/>
          <w:szCs w:val="32"/>
        </w:rPr>
        <w:t>Содержание программы обучения.</w:t>
      </w:r>
    </w:p>
    <w:p w:rsidR="00E338E7" w:rsidRDefault="00E338E7">
      <w:pPr>
        <w:pStyle w:val="23"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</w:p>
    <w:p w:rsidR="00E338E7" w:rsidRDefault="00E338E7">
      <w:pPr>
        <w:pStyle w:val="23"/>
        <w:shd w:val="clear" w:color="auto" w:fill="auto"/>
        <w:spacing w:before="0" w:after="0" w:line="240" w:lineRule="auto"/>
        <w:ind w:firstLine="567"/>
        <w:jc w:val="center"/>
      </w:pPr>
      <w:r>
        <w:rPr>
          <w:rStyle w:val="20"/>
          <w:color w:val="000000"/>
          <w:sz w:val="28"/>
          <w:szCs w:val="28"/>
        </w:rPr>
        <w:t>Тема 1. Вводное занятие. (1 ч.)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Области использования 3-хмерной графики и ее назначение. Демонстрация возможностей 3-хмерной графики. История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  <w:r>
        <w:rPr>
          <w:rStyle w:val="0pt"/>
          <w:color w:val="000000"/>
          <w:sz w:val="28"/>
          <w:szCs w:val="28"/>
          <w:lang w:eastAsia="en-US"/>
        </w:rPr>
        <w:t xml:space="preserve"> </w:t>
      </w:r>
      <w:r>
        <w:rPr>
          <w:rStyle w:val="0pt"/>
          <w:color w:val="000000"/>
          <w:sz w:val="28"/>
          <w:szCs w:val="28"/>
        </w:rPr>
        <w:t>Правила техники безопасности.</w:t>
      </w:r>
    </w:p>
    <w:p w:rsidR="00E338E7" w:rsidRDefault="00E338E7">
      <w:pPr>
        <w:ind w:firstLine="567"/>
        <w:jc w:val="center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bookmarkStart w:id="2" w:name="bookmark2"/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2. Введение в трёхмерную графику. Создание объектов и работа с</w:t>
      </w:r>
      <w:bookmarkEnd w:id="2"/>
      <w:r>
        <w:rPr>
          <w:rStyle w:val="21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ними. (4ч.)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Основные понятия 3-хмерной графики. Элементы интерфейса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  <w:r>
        <w:rPr>
          <w:rStyle w:val="0pt"/>
          <w:color w:val="000000"/>
          <w:sz w:val="28"/>
          <w:szCs w:val="28"/>
          <w:lang w:eastAsia="en-US"/>
        </w:rPr>
        <w:t xml:space="preserve"> </w:t>
      </w:r>
      <w:r>
        <w:rPr>
          <w:rStyle w:val="0pt"/>
          <w:color w:val="000000"/>
          <w:sz w:val="28"/>
          <w:szCs w:val="28"/>
        </w:rPr>
        <w:t>Типы окон. Навигация в З</w:t>
      </w:r>
      <w:r>
        <w:rPr>
          <w:rStyle w:val="0pt"/>
          <w:color w:val="000000"/>
          <w:sz w:val="28"/>
          <w:szCs w:val="28"/>
          <w:lang w:val="en-US"/>
        </w:rPr>
        <w:t>D</w:t>
      </w:r>
      <w:r>
        <w:rPr>
          <w:rStyle w:val="0pt"/>
          <w:color w:val="000000"/>
          <w:sz w:val="28"/>
          <w:szCs w:val="28"/>
        </w:rPr>
        <w:t>-пространстве. Основные функции. Типы объектов. Выделение, перемещение, вращение и масштабирование объектов. Цифровой диалог. Копирование и группировка объектов. Булевы операции.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3</w:t>
      </w:r>
      <w:r>
        <w:rPr>
          <w:rStyle w:val="0pt"/>
          <w:color w:val="000000"/>
          <w:sz w:val="28"/>
          <w:szCs w:val="28"/>
          <w:lang w:val="en-US" w:eastAsia="en-US"/>
        </w:rPr>
        <w:t>D</w:t>
      </w:r>
      <w:r>
        <w:rPr>
          <w:rStyle w:val="0pt"/>
          <w:color w:val="000000"/>
          <w:sz w:val="28"/>
          <w:szCs w:val="28"/>
        </w:rPr>
        <w:t>-курсор, примитивы, проекции.</w:t>
      </w:r>
      <w:bookmarkStart w:id="3" w:name="bookmark3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3. Основы моделирования. (3ч.)</w:t>
      </w:r>
      <w:bookmarkEnd w:id="3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E338E7" w:rsidRDefault="00E338E7">
      <w:pPr>
        <w:pStyle w:val="a0"/>
        <w:shd w:val="clear" w:color="auto" w:fill="auto"/>
        <w:tabs>
          <w:tab w:val="left" w:pos="1991"/>
        </w:tabs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</w:t>
      </w:r>
      <w:r>
        <w:rPr>
          <w:rStyle w:val="0pt"/>
          <w:color w:val="000000"/>
          <w:sz w:val="28"/>
          <w:szCs w:val="28"/>
        </w:rPr>
        <w:tab/>
        <w:t xml:space="preserve">сплайн, булевы объекты, метод вращения, метод </w:t>
      </w:r>
      <w:proofErr w:type="spellStart"/>
      <w:r>
        <w:rPr>
          <w:rStyle w:val="0pt"/>
          <w:color w:val="000000"/>
          <w:sz w:val="28"/>
          <w:szCs w:val="28"/>
        </w:rPr>
        <w:t>лофтинга</w:t>
      </w:r>
      <w:proofErr w:type="spellEnd"/>
      <w:r>
        <w:rPr>
          <w:rStyle w:val="0pt"/>
          <w:color w:val="000000"/>
          <w:sz w:val="28"/>
          <w:szCs w:val="28"/>
        </w:rPr>
        <w:t>, модификаторы.</w:t>
      </w:r>
      <w:bookmarkStart w:id="4" w:name="bookmark4"/>
    </w:p>
    <w:p w:rsidR="00E338E7" w:rsidRDefault="00E338E7">
      <w:pPr>
        <w:pStyle w:val="a0"/>
        <w:shd w:val="clear" w:color="auto" w:fill="auto"/>
        <w:tabs>
          <w:tab w:val="left" w:pos="1991"/>
        </w:tabs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4. Материалы и текстуры объектов. (8ч.)</w:t>
      </w:r>
      <w:bookmarkEnd w:id="4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Общие сведения о </w:t>
      </w:r>
      <w:proofErr w:type="spellStart"/>
      <w:r>
        <w:rPr>
          <w:rStyle w:val="0pt"/>
          <w:color w:val="000000"/>
          <w:sz w:val="28"/>
          <w:szCs w:val="28"/>
        </w:rPr>
        <w:t>текстурировании</w:t>
      </w:r>
      <w:proofErr w:type="spellEnd"/>
      <w:r>
        <w:rPr>
          <w:rStyle w:val="0pt"/>
          <w:color w:val="000000"/>
          <w:sz w:val="28"/>
          <w:szCs w:val="28"/>
        </w:rPr>
        <w:t xml:space="preserve"> в 3-хмерной графике. Диффузия. Зеркальное отражение. Материалы в практике. Рамповые шейдеры, многочисленные материалы. Специальные материалы. Карты окружающей среды. Карты смещения. </w:t>
      </w:r>
      <w:r>
        <w:rPr>
          <w:rStyle w:val="0pt"/>
          <w:color w:val="000000"/>
          <w:sz w:val="28"/>
          <w:szCs w:val="28"/>
          <w:lang w:val="en-US" w:eastAsia="en-US"/>
        </w:rPr>
        <w:t>UV</w:t>
      </w:r>
      <w:r>
        <w:rPr>
          <w:rStyle w:val="0pt"/>
          <w:color w:val="000000"/>
          <w:sz w:val="28"/>
          <w:szCs w:val="28"/>
        </w:rPr>
        <w:t>-редактор и выбор граней.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текстура, материал, процедурные карты.</w:t>
      </w:r>
      <w:bookmarkStart w:id="5" w:name="bookmark5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5. Освещение и камеры. (3ч.)</w:t>
      </w:r>
      <w:bookmarkEnd w:id="5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Типы источников света. Теневой буфер. Объемное освещение. Параметры настройки освещения. Опции и настройки камеры.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источник света, камера.</w:t>
      </w:r>
      <w:bookmarkStart w:id="6" w:name="bookmark6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 w:rsidRPr="00C549FD">
        <w:rPr>
          <w:sz w:val="28"/>
          <w:szCs w:val="28"/>
        </w:rPr>
        <w:t>3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6. Мир и Вселенная. (4ч.)</w:t>
      </w:r>
      <w:bookmarkEnd w:id="6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Использование цвета или изображения в качестве фона. Добавление тумана к сцене. Звездное небо. Окружающий свет.</w:t>
      </w:r>
      <w:bookmarkStart w:id="7" w:name="bookmark7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7. Основы анимации. (4 ч.)</w:t>
      </w:r>
      <w:bookmarkEnd w:id="7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Общие сведения о 3-мерной анимации. Модуль </w:t>
      </w:r>
      <w:r>
        <w:rPr>
          <w:rStyle w:val="0pt"/>
          <w:color w:val="000000"/>
          <w:sz w:val="28"/>
          <w:szCs w:val="28"/>
          <w:lang w:val="en-US" w:eastAsia="en-US"/>
        </w:rPr>
        <w:t>IPO</w:t>
      </w:r>
      <w:r>
        <w:rPr>
          <w:rStyle w:val="0pt"/>
          <w:color w:val="000000"/>
          <w:sz w:val="28"/>
          <w:szCs w:val="28"/>
          <w:lang w:eastAsia="en-US"/>
        </w:rPr>
        <w:t xml:space="preserve">. </w:t>
      </w:r>
      <w:r>
        <w:rPr>
          <w:rStyle w:val="0pt"/>
          <w:color w:val="000000"/>
          <w:sz w:val="28"/>
          <w:szCs w:val="28"/>
        </w:rPr>
        <w:t>Анимация методом ключевых кадров.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Термины: анимация, ключевая анимация.</w:t>
      </w:r>
    </w:p>
    <w:p w:rsidR="00E338E7" w:rsidRDefault="00E338E7">
      <w:pPr>
        <w:pageBreakBefore/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56"/>
          <w:szCs w:val="56"/>
        </w:rPr>
        <w:t>Методическое обеспечение</w:t>
      </w:r>
    </w:p>
    <w:p w:rsidR="00E338E7" w:rsidRDefault="00E338E7">
      <w:pPr>
        <w:pageBreakBefore/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№1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Введение в трехмерную графику. Создание объектов и работа с ними.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Pr="00C549FD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Создание интерьера кухни с помощью примитивов в </w:t>
      </w:r>
      <w:r>
        <w:rPr>
          <w:rStyle w:val="0pt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 xml:space="preserve"> (холодильник, электрическая плита, стены, вытяжка).</w:t>
      </w:r>
    </w:p>
    <w:p w:rsidR="00E338E7" w:rsidRDefault="00F97668">
      <w:pPr>
        <w:spacing w:after="0" w:line="240" w:lineRule="auto"/>
        <w:ind w:firstLine="567"/>
        <w:rPr>
          <w:color w:val="000000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84190" cy="3134995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38" r="-21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13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E7" w:rsidRDefault="00E338E7">
      <w:pPr>
        <w:spacing w:after="0" w:line="240" w:lineRule="auto"/>
        <w:ind w:firstLine="567"/>
        <w:jc w:val="center"/>
        <w:rPr>
          <w:color w:val="000000"/>
          <w:sz w:val="28"/>
          <w:szCs w:val="28"/>
          <w:lang w:val="en-US"/>
        </w:rPr>
      </w:pPr>
    </w:p>
    <w:p w:rsidR="00E338E7" w:rsidRDefault="00E338E7">
      <w:pPr>
        <w:spacing w:after="0" w:line="240" w:lineRule="auto"/>
        <w:ind w:firstLine="567"/>
        <w:jc w:val="center"/>
        <w:rPr>
          <w:color w:val="000000"/>
          <w:sz w:val="28"/>
          <w:szCs w:val="28"/>
          <w:lang w:val="en-US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№2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Введение в трехмерную графику. Создание объектов и работа с ними.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Создание зимнего пейзажа в </w:t>
      </w:r>
      <w:r>
        <w:rPr>
          <w:rStyle w:val="0pt"/>
          <w:color w:val="000000"/>
          <w:lang w:val="en-US"/>
        </w:rPr>
        <w:t>Blender</w:t>
      </w:r>
      <w:r>
        <w:rPr>
          <w:rStyle w:val="0pt"/>
          <w:color w:val="000000"/>
        </w:rPr>
        <w:t xml:space="preserve"> (снеговик, елочка).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350" cy="3282950"/>
            <wp:effectExtent l="0" t="0" r="0" b="0"/>
            <wp:wrapSquare wrapText="largest"/>
            <wp:docPr id="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№3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Моделирование ложки и тарелки.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350" cy="3282950"/>
            <wp:effectExtent l="0" t="0" r="0" b="0"/>
            <wp:wrapSquare wrapText="largest"/>
            <wp:docPr id="8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№4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Создание инструментов портного (пуговица, иголка, катушка с нитками).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№5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Модель электрической лампочки.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№6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Моделирование зонта.</w:t>
      </w:r>
    </w:p>
    <w:p w:rsidR="00E338E7" w:rsidRDefault="00F97668">
      <w:pPr>
        <w:spacing w:after="0" w:line="240" w:lineRule="auto"/>
        <w:ind w:firstLine="567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</w:p>
    <w:p w:rsidR="00E338E7" w:rsidRDefault="00E338E7">
      <w:pPr>
        <w:spacing w:after="0" w:line="240" w:lineRule="auto"/>
        <w:ind w:firstLine="567"/>
        <w:jc w:val="center"/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№7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Материалы и текстуры объектов.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Задайте материалы и текстуры ранее созданным сценам</w:t>
      </w:r>
      <w:r>
        <w:rPr>
          <w:rStyle w:val="0pt"/>
          <w:color w:val="000000"/>
        </w:rPr>
        <w:t>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№8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Освещение и камеры.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Поместить на ранее созданные сцены несколько источников света разных типов и настроить камеру на форматы </w:t>
      </w:r>
      <w:r>
        <w:rPr>
          <w:rStyle w:val="0pt"/>
          <w:color w:val="000000"/>
          <w:lang w:val="en-US"/>
        </w:rPr>
        <w:t>PAL</w:t>
      </w:r>
      <w:r>
        <w:rPr>
          <w:rStyle w:val="0pt"/>
          <w:color w:val="000000"/>
        </w:rPr>
        <w:t xml:space="preserve"> и </w:t>
      </w:r>
      <w:r>
        <w:rPr>
          <w:rStyle w:val="0pt"/>
          <w:color w:val="000000"/>
          <w:lang w:val="en-US"/>
        </w:rPr>
        <w:t>SECAM</w:t>
      </w:r>
      <w:r>
        <w:rPr>
          <w:rStyle w:val="0pt"/>
          <w:color w:val="000000"/>
        </w:rPr>
        <w:t>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№9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Итоговый проект.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Темы итогового проекта: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«демонстрация моей комнаты»;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кафе;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устройство и работа механических часов;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«</w:t>
      </w:r>
      <w:r>
        <w:rPr>
          <w:rStyle w:val="0pt"/>
          <w:color w:val="000000"/>
          <w:lang w:val="en-US"/>
        </w:rPr>
        <w:t>UNIVERSAL</w:t>
      </w:r>
      <w:r>
        <w:rPr>
          <w:rStyle w:val="0pt"/>
          <w:color w:val="000000"/>
        </w:rPr>
        <w:t>»;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рекламный ролик;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мультфильм.</w:t>
      </w:r>
    </w:p>
    <w:p w:rsidR="00E338E7" w:rsidRDefault="00E338E7">
      <w:pPr>
        <w:pageBreakBefore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Приложение №10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для учащихся первого года обучения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секции «Трехмерное моделирование».</w:t>
      </w:r>
    </w:p>
    <w:p w:rsidR="00E338E7" w:rsidRDefault="00E338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Укажите правильные графические примитивы, которые используются в </w:t>
      </w:r>
      <w:r>
        <w:rPr>
          <w:rFonts w:ascii="Times New Roman" w:hAnsi="Times New Roman" w:cs="Times New Roman"/>
          <w:sz w:val="20"/>
          <w:szCs w:val="20"/>
          <w:lang w:val="en-US"/>
        </w:rPr>
        <w:t>Blender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человечек;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куб;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треугольник;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сфера;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плоскость.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Какие основные операции можно выполнять над объектом в программе </w:t>
      </w:r>
      <w:r>
        <w:rPr>
          <w:rFonts w:ascii="Times New Roman" w:hAnsi="Times New Roman" w:cs="Times New Roman"/>
          <w:sz w:val="20"/>
          <w:szCs w:val="20"/>
          <w:lang w:val="en-US"/>
        </w:rPr>
        <w:t>Blender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перемещение;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скручивание;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масштабирование;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сдавливание;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вращение;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сечение.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 помощью какой клавиши можно перейти в режим редактирования объекта: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Caps Lock;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Enter;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Tab;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Backspace.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Какие режимы выделения используются в программе: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вершины;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диагонали;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ребра;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грани;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поверхности.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Какая клавиша клавиатуры служит для вызова операции выдавливания: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E;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V;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B;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D.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 называется изображение, облегающее форму модели: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материал;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структура;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оболочка.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Текстура, служащая для имитации сложных поверхностей, называется …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текстурная имитация;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сложная имитация;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рельефная карта;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процедурная текстура.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Основная лампа, используемая по умолчанию при создании новой сцены, это …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Sun;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Spot;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Area;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Point.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Какая клавиша вызывает режим просмотра через камеру: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0;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1;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3;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7.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Клавиша для просмотра результата визуализации – 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F1;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F5;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F10;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F12.</w:t>
      </w:r>
    </w:p>
    <w:p w:rsidR="00E338E7" w:rsidRDefault="00E338E7">
      <w:pPr>
        <w:pStyle w:val="af4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Правильные ответы: 1-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; 2-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; 3-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; 4-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; 5-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; 6-</w:t>
      </w:r>
      <w:r>
        <w:rPr>
          <w:rFonts w:ascii="Times New Roman" w:hAnsi="Times New Roman" w:cs="Times New Roman"/>
          <w:sz w:val="20"/>
          <w:szCs w:val="20"/>
          <w:lang w:val="en-US"/>
        </w:rPr>
        <w:t>c; 7-c; 8-d; 9-a; 10-d.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pStyle w:val="a0"/>
        <w:pageBreakBefore/>
        <w:shd w:val="clear" w:color="auto" w:fill="auto"/>
        <w:spacing w:before="0" w:line="341" w:lineRule="exact"/>
        <w:ind w:firstLine="0"/>
        <w:jc w:val="center"/>
      </w:pPr>
      <w:r>
        <w:rPr>
          <w:b/>
          <w:sz w:val="32"/>
          <w:szCs w:val="32"/>
        </w:rPr>
        <w:t>К концу 1-го года обучения дети должны</w:t>
      </w:r>
    </w:p>
    <w:p w:rsidR="00E338E7" w:rsidRDefault="00E338E7">
      <w:pPr>
        <w:pStyle w:val="a0"/>
        <w:shd w:val="clear" w:color="auto" w:fill="auto"/>
        <w:spacing w:before="0" w:line="341" w:lineRule="exact"/>
        <w:ind w:firstLine="567"/>
        <w:jc w:val="left"/>
      </w:pPr>
      <w:r>
        <w:rPr>
          <w:rStyle w:val="0pt"/>
          <w:color w:val="000000"/>
        </w:rPr>
        <w:t>знать: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основы 3D графики;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основные принципы работы с 3D объектами;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приемы использования текстур;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знать и применять технику редактирования 3D объектов;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знать основные этапы создания анимированных сцен и уметь применять их на практике;</w:t>
      </w:r>
    </w:p>
    <w:p w:rsidR="00E338E7" w:rsidRDefault="00E338E7">
      <w:pPr>
        <w:pStyle w:val="a0"/>
        <w:shd w:val="clear" w:color="auto" w:fill="auto"/>
        <w:spacing w:before="0" w:line="317" w:lineRule="exact"/>
        <w:ind w:firstLine="567"/>
        <w:jc w:val="left"/>
      </w:pPr>
      <w:r>
        <w:rPr>
          <w:rStyle w:val="0pt"/>
          <w:color w:val="000000"/>
        </w:rPr>
        <w:t>уметь: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создавать 3D объекты;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использовать модификаторы при создании 3D объектов;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преобразовывать объекты в разного рода поверхности;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использовать основные методы моделирования;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380" w:firstLine="567"/>
      </w:pPr>
      <w:r>
        <w:rPr>
          <w:rStyle w:val="0pt"/>
          <w:color w:val="000000"/>
        </w:rPr>
        <w:t>создавать и применять материалы;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380" w:firstLine="567"/>
      </w:pPr>
      <w:r>
        <w:rPr>
          <w:rStyle w:val="0pt"/>
          <w:color w:val="000000"/>
        </w:rPr>
        <w:t>создавать анимацию методом ключевых кадров;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13" w:line="341" w:lineRule="exact"/>
        <w:ind w:left="380" w:firstLine="567"/>
      </w:pPr>
      <w:r>
        <w:rPr>
          <w:rStyle w:val="0pt"/>
          <w:color w:val="000000"/>
        </w:rPr>
        <w:t>использовать контроллеры анимации.</w:t>
      </w:r>
    </w:p>
    <w:p w:rsidR="00E338E7" w:rsidRDefault="00E338E7">
      <w:pPr>
        <w:pStyle w:val="a0"/>
        <w:shd w:val="clear" w:color="auto" w:fill="auto"/>
        <w:spacing w:before="0" w:after="72" w:line="250" w:lineRule="exact"/>
        <w:ind w:firstLine="567"/>
        <w:jc w:val="left"/>
      </w:pPr>
      <w:r>
        <w:rPr>
          <w:rStyle w:val="0pt"/>
          <w:color w:val="000000"/>
        </w:rPr>
        <w:t>Навыки: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13" w:line="341" w:lineRule="exact"/>
        <w:ind w:left="380" w:firstLine="567"/>
      </w:pPr>
      <w:r>
        <w:rPr>
          <w:rStyle w:val="0pt"/>
          <w:color w:val="000000"/>
        </w:rPr>
        <w:t xml:space="preserve">работы в системе 3-хмерного моделирования </w:t>
      </w:r>
      <w:r>
        <w:rPr>
          <w:rStyle w:val="0pt"/>
          <w:color w:val="000000"/>
          <w:lang w:val="en-US" w:eastAsia="en-US"/>
        </w:rPr>
        <w:t>Blender</w:t>
      </w:r>
      <w:r>
        <w:rPr>
          <w:rStyle w:val="0pt"/>
          <w:color w:val="000000"/>
          <w:lang w:eastAsia="en-US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</w:p>
    <w:p w:rsidR="00E338E7" w:rsidRDefault="00E338E7">
      <w:pPr>
        <w:pageBreakBefore/>
        <w:spacing w:after="0" w:line="240" w:lineRule="auto"/>
        <w:jc w:val="center"/>
      </w:pPr>
      <w:r>
        <w:rPr>
          <w:rStyle w:val="0pt"/>
          <w:b/>
          <w:color w:val="000000"/>
          <w:sz w:val="32"/>
          <w:szCs w:val="32"/>
        </w:rPr>
        <w:t>Литература.</w:t>
      </w:r>
    </w:p>
    <w:p w:rsidR="00E338E7" w:rsidRDefault="00E338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Прахов А.А.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-моделирование и анимация. Руководство для начинающих, - СПб.: 2009;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Основы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Руководство по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-моделированию с открытым кодом. 2008;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Руководство начинающего / 4-е издание;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Учебное пособие/ 3-е издание.</w:t>
      </w:r>
    </w:p>
    <w:sectPr w:rsidR="00E338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87" w:rsidRDefault="00F14287">
      <w:pPr>
        <w:spacing w:after="0" w:line="240" w:lineRule="auto"/>
      </w:pPr>
      <w:r>
        <w:separator/>
      </w:r>
    </w:p>
  </w:endnote>
  <w:endnote w:type="continuationSeparator" w:id="0">
    <w:p w:rsidR="00F14287" w:rsidRDefault="00F1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Droid Sans Fallback">
    <w:charset w:val="8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68" w:rsidRDefault="00F9766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E7" w:rsidRDefault="00E338E7">
    <w:pPr>
      <w:pStyle w:val="af0"/>
      <w:jc w:val="right"/>
      <w:rPr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8B2056">
      <w:rPr>
        <w:noProof/>
      </w:rPr>
      <w:t>14</w:t>
    </w:r>
    <w:r>
      <w:fldChar w:fldCharType="end"/>
    </w:r>
  </w:p>
  <w:p w:rsidR="00E338E7" w:rsidRDefault="00E338E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E7" w:rsidRDefault="00E338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87" w:rsidRDefault="00F14287">
      <w:pPr>
        <w:spacing w:after="0" w:line="240" w:lineRule="auto"/>
      </w:pPr>
      <w:r>
        <w:separator/>
      </w:r>
    </w:p>
  </w:footnote>
  <w:footnote w:type="continuationSeparator" w:id="0">
    <w:p w:rsidR="00F14287" w:rsidRDefault="00F1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68" w:rsidRDefault="00F9766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68" w:rsidRDefault="00F9766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68" w:rsidRDefault="00F9766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val="en-U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eastAsia="en-U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FD"/>
    <w:rsid w:val="00523802"/>
    <w:rsid w:val="005B3FF3"/>
    <w:rsid w:val="0062404F"/>
    <w:rsid w:val="00882621"/>
    <w:rsid w:val="00893A07"/>
    <w:rsid w:val="008B1EE6"/>
    <w:rsid w:val="008B2056"/>
    <w:rsid w:val="00C549FD"/>
    <w:rsid w:val="00E338E7"/>
    <w:rsid w:val="00F14287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tabs>
        <w:tab w:val="num" w:pos="0"/>
      </w:tabs>
      <w:suppressAutoHyphens w:val="0"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3z0">
    <w:name w:val="WW8Num3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5z0">
    <w:name w:val="WW8Num5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6z0">
    <w:name w:val="WW8Num6z0"/>
    <w:rPr>
      <w:rFonts w:ascii="Symbol" w:hAnsi="Symbol" w:cs="Symbol"/>
      <w:color w:val="000000"/>
      <w:sz w:val="28"/>
      <w:szCs w:val="28"/>
    </w:rPr>
  </w:style>
  <w:style w:type="character" w:customStyle="1" w:styleId="WW8Num7z0">
    <w:name w:val="WW8Num7z0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color w:val="000000"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10">
    <w:name w:val="Основной текст Знак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 (2)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 Знак"/>
    <w:rPr>
      <w:sz w:val="22"/>
      <w:szCs w:val="22"/>
    </w:rPr>
  </w:style>
  <w:style w:type="character" w:customStyle="1" w:styleId="11">
    <w:name w:val="Заголовок №1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6">
    <w:name w:val="Колонтитул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rialNarrow">
    <w:name w:val="Колонтитул + Arial Narrow"/>
    <w:rPr>
      <w:rFonts w:ascii="Arial Narrow" w:hAnsi="Arial Narrow" w:cs="Arial Narrow"/>
      <w:b w:val="0"/>
      <w:bCs w:val="0"/>
      <w:spacing w:val="0"/>
      <w:sz w:val="17"/>
      <w:szCs w:val="17"/>
      <w:shd w:val="clear" w:color="auto" w:fill="FFFFFF"/>
      <w:lang w:val="ru-RU" w:eastAsia="ru-RU"/>
    </w:rPr>
  </w:style>
  <w:style w:type="character" w:customStyle="1" w:styleId="30">
    <w:name w:val="Основной текст (3)_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</w:style>
  <w:style w:type="character" w:customStyle="1" w:styleId="14pt">
    <w:name w:val="Основной текст + 14 pt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-1pt">
    <w:name w:val="Основной текст + Интервал -1 pt"/>
    <w:rPr>
      <w:rFonts w:ascii="Times New Roman" w:hAnsi="Times New Roman" w:cs="Times New Roman"/>
      <w:spacing w:val="-20"/>
      <w:sz w:val="25"/>
      <w:szCs w:val="25"/>
      <w:u w:val="none"/>
      <w:shd w:val="clear" w:color="auto" w:fill="FFFFFF"/>
    </w:rPr>
  </w:style>
  <w:style w:type="character" w:customStyle="1" w:styleId="10pt">
    <w:name w:val="Основной текст + 10 pt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ArialNarrow0">
    <w:name w:val="Основной текст + Arial Narrow"/>
    <w:rPr>
      <w:rFonts w:ascii="Arial Narrow" w:hAnsi="Arial Narrow" w:cs="Arial Narrow"/>
      <w:spacing w:val="0"/>
      <w:sz w:val="8"/>
      <w:szCs w:val="8"/>
      <w:u w:val="none"/>
      <w:shd w:val="clear" w:color="auto" w:fill="FFFFFF"/>
    </w:rPr>
  </w:style>
  <w:style w:type="character" w:customStyle="1" w:styleId="LucidaSansUnicode">
    <w:name w:val="Основной текст + Lucida Sans Unicode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</w:rPr>
  </w:style>
  <w:style w:type="character" w:customStyle="1" w:styleId="13">
    <w:name w:val="Основной текст + Полужирный1"/>
    <w:rPr>
      <w:rFonts w:ascii="Times New Roman" w:hAnsi="Times New Roman" w:cs="Times New Roman"/>
      <w:b/>
      <w:bCs/>
      <w:smallCaps/>
      <w:spacing w:val="10"/>
      <w:sz w:val="25"/>
      <w:szCs w:val="25"/>
      <w:u w:val="none"/>
      <w:shd w:val="clear" w:color="auto" w:fill="FFFFFF"/>
      <w:lang w:val="ru-RU" w:eastAsia="ru-RU"/>
    </w:rPr>
  </w:style>
  <w:style w:type="character" w:customStyle="1" w:styleId="a7">
    <w:name w:val="Верхний колонтитул Знак"/>
    <w:rPr>
      <w:sz w:val="22"/>
      <w:szCs w:val="22"/>
    </w:rPr>
  </w:style>
  <w:style w:type="character" w:customStyle="1" w:styleId="a8">
    <w:name w:val="Нижний колонтитул Знак"/>
    <w:rPr>
      <w:sz w:val="22"/>
      <w:szCs w:val="22"/>
    </w:rPr>
  </w:style>
  <w:style w:type="character" w:customStyle="1" w:styleId="21">
    <w:name w:val="Заголовок №2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8pt">
    <w:name w:val="Основной текст + 8 pt"/>
    <w:rPr>
      <w:rFonts w:ascii="Times New Roman" w:hAnsi="Times New Roman" w:cs="Times New Roman"/>
      <w:spacing w:val="0"/>
      <w:sz w:val="16"/>
      <w:szCs w:val="16"/>
      <w:u w:val="none"/>
      <w:shd w:val="clear" w:color="auto" w:fill="FFFFFF"/>
    </w:rPr>
  </w:style>
  <w:style w:type="character" w:customStyle="1" w:styleId="12pt">
    <w:name w:val="Основной текст + 12 pt"/>
    <w:rPr>
      <w:rFonts w:ascii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FranklinGothicHeavy">
    <w:name w:val="Основной текст + Franklin Gothic Heavy"/>
    <w:rPr>
      <w:rFonts w:ascii="Franklin Gothic Heavy" w:hAnsi="Franklin Gothic Heavy" w:cs="Franklin Gothic Heavy"/>
      <w:i/>
      <w:iCs/>
      <w:spacing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4pt1">
    <w:name w:val="Основной текст + 4 pt1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LucidaSansUnicode1">
    <w:name w:val="Основной текст + Lucida Sans Unicode1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Pr>
      <w:i/>
      <w:iCs/>
    </w:rPr>
  </w:style>
  <w:style w:type="paragraph" w:styleId="ab">
    <w:name w:val="Title"/>
    <w:basedOn w:val="a"/>
    <w:next w:val="a0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before="480" w:after="0" w:line="322" w:lineRule="exact"/>
      <w:ind w:firstLine="540"/>
      <w:jc w:val="both"/>
    </w:pPr>
    <w:rPr>
      <w:rFonts w:ascii="Times New Roman" w:hAnsi="Times New Roman" w:cs="Times New Roman"/>
      <w:spacing w:val="10"/>
      <w:sz w:val="25"/>
      <w:szCs w:val="25"/>
    </w:rPr>
  </w:style>
  <w:style w:type="paragraph" w:styleId="ac">
    <w:name w:val="List"/>
    <w:basedOn w:val="a0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110">
    <w:name w:val="Заголовок №11"/>
    <w:basedOn w:val="a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16">
    <w:name w:val="Колонтитул1"/>
    <w:basedOn w:val="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after="0" w:line="346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af1">
    <w:name w:val="Содержимое врезки"/>
    <w:basedOn w:val="a0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qFormat/>
    <w:pPr>
      <w:suppressAutoHyphens w:val="0"/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6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2404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tabs>
        <w:tab w:val="num" w:pos="0"/>
      </w:tabs>
      <w:suppressAutoHyphens w:val="0"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3z0">
    <w:name w:val="WW8Num3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5z0">
    <w:name w:val="WW8Num5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6z0">
    <w:name w:val="WW8Num6z0"/>
    <w:rPr>
      <w:rFonts w:ascii="Symbol" w:hAnsi="Symbol" w:cs="Symbol"/>
      <w:color w:val="000000"/>
      <w:sz w:val="28"/>
      <w:szCs w:val="28"/>
    </w:rPr>
  </w:style>
  <w:style w:type="character" w:customStyle="1" w:styleId="WW8Num7z0">
    <w:name w:val="WW8Num7z0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color w:val="000000"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10">
    <w:name w:val="Основной текст Знак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 (2)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 Знак"/>
    <w:rPr>
      <w:sz w:val="22"/>
      <w:szCs w:val="22"/>
    </w:rPr>
  </w:style>
  <w:style w:type="character" w:customStyle="1" w:styleId="11">
    <w:name w:val="Заголовок №1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6">
    <w:name w:val="Колонтитул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rialNarrow">
    <w:name w:val="Колонтитул + Arial Narrow"/>
    <w:rPr>
      <w:rFonts w:ascii="Arial Narrow" w:hAnsi="Arial Narrow" w:cs="Arial Narrow"/>
      <w:b w:val="0"/>
      <w:bCs w:val="0"/>
      <w:spacing w:val="0"/>
      <w:sz w:val="17"/>
      <w:szCs w:val="17"/>
      <w:shd w:val="clear" w:color="auto" w:fill="FFFFFF"/>
      <w:lang w:val="ru-RU" w:eastAsia="ru-RU"/>
    </w:rPr>
  </w:style>
  <w:style w:type="character" w:customStyle="1" w:styleId="30">
    <w:name w:val="Основной текст (3)_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</w:style>
  <w:style w:type="character" w:customStyle="1" w:styleId="14pt">
    <w:name w:val="Основной текст + 14 pt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-1pt">
    <w:name w:val="Основной текст + Интервал -1 pt"/>
    <w:rPr>
      <w:rFonts w:ascii="Times New Roman" w:hAnsi="Times New Roman" w:cs="Times New Roman"/>
      <w:spacing w:val="-20"/>
      <w:sz w:val="25"/>
      <w:szCs w:val="25"/>
      <w:u w:val="none"/>
      <w:shd w:val="clear" w:color="auto" w:fill="FFFFFF"/>
    </w:rPr>
  </w:style>
  <w:style w:type="character" w:customStyle="1" w:styleId="10pt">
    <w:name w:val="Основной текст + 10 pt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ArialNarrow0">
    <w:name w:val="Основной текст + Arial Narrow"/>
    <w:rPr>
      <w:rFonts w:ascii="Arial Narrow" w:hAnsi="Arial Narrow" w:cs="Arial Narrow"/>
      <w:spacing w:val="0"/>
      <w:sz w:val="8"/>
      <w:szCs w:val="8"/>
      <w:u w:val="none"/>
      <w:shd w:val="clear" w:color="auto" w:fill="FFFFFF"/>
    </w:rPr>
  </w:style>
  <w:style w:type="character" w:customStyle="1" w:styleId="LucidaSansUnicode">
    <w:name w:val="Основной текст + Lucida Sans Unicode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</w:rPr>
  </w:style>
  <w:style w:type="character" w:customStyle="1" w:styleId="13">
    <w:name w:val="Основной текст + Полужирный1"/>
    <w:rPr>
      <w:rFonts w:ascii="Times New Roman" w:hAnsi="Times New Roman" w:cs="Times New Roman"/>
      <w:b/>
      <w:bCs/>
      <w:smallCaps/>
      <w:spacing w:val="10"/>
      <w:sz w:val="25"/>
      <w:szCs w:val="25"/>
      <w:u w:val="none"/>
      <w:shd w:val="clear" w:color="auto" w:fill="FFFFFF"/>
      <w:lang w:val="ru-RU" w:eastAsia="ru-RU"/>
    </w:rPr>
  </w:style>
  <w:style w:type="character" w:customStyle="1" w:styleId="a7">
    <w:name w:val="Верхний колонтитул Знак"/>
    <w:rPr>
      <w:sz w:val="22"/>
      <w:szCs w:val="22"/>
    </w:rPr>
  </w:style>
  <w:style w:type="character" w:customStyle="1" w:styleId="a8">
    <w:name w:val="Нижний колонтитул Знак"/>
    <w:rPr>
      <w:sz w:val="22"/>
      <w:szCs w:val="22"/>
    </w:rPr>
  </w:style>
  <w:style w:type="character" w:customStyle="1" w:styleId="21">
    <w:name w:val="Заголовок №2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8pt">
    <w:name w:val="Основной текст + 8 pt"/>
    <w:rPr>
      <w:rFonts w:ascii="Times New Roman" w:hAnsi="Times New Roman" w:cs="Times New Roman"/>
      <w:spacing w:val="0"/>
      <w:sz w:val="16"/>
      <w:szCs w:val="16"/>
      <w:u w:val="none"/>
      <w:shd w:val="clear" w:color="auto" w:fill="FFFFFF"/>
    </w:rPr>
  </w:style>
  <w:style w:type="character" w:customStyle="1" w:styleId="12pt">
    <w:name w:val="Основной текст + 12 pt"/>
    <w:rPr>
      <w:rFonts w:ascii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FranklinGothicHeavy">
    <w:name w:val="Основной текст + Franklin Gothic Heavy"/>
    <w:rPr>
      <w:rFonts w:ascii="Franklin Gothic Heavy" w:hAnsi="Franklin Gothic Heavy" w:cs="Franklin Gothic Heavy"/>
      <w:i/>
      <w:iCs/>
      <w:spacing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4pt1">
    <w:name w:val="Основной текст + 4 pt1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LucidaSansUnicode1">
    <w:name w:val="Основной текст + Lucida Sans Unicode1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Pr>
      <w:i/>
      <w:iCs/>
    </w:rPr>
  </w:style>
  <w:style w:type="paragraph" w:styleId="ab">
    <w:name w:val="Title"/>
    <w:basedOn w:val="a"/>
    <w:next w:val="a0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before="480" w:after="0" w:line="322" w:lineRule="exact"/>
      <w:ind w:firstLine="540"/>
      <w:jc w:val="both"/>
    </w:pPr>
    <w:rPr>
      <w:rFonts w:ascii="Times New Roman" w:hAnsi="Times New Roman" w:cs="Times New Roman"/>
      <w:spacing w:val="10"/>
      <w:sz w:val="25"/>
      <w:szCs w:val="25"/>
    </w:rPr>
  </w:style>
  <w:style w:type="paragraph" w:styleId="ac">
    <w:name w:val="List"/>
    <w:basedOn w:val="a0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110">
    <w:name w:val="Заголовок №11"/>
    <w:basedOn w:val="a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16">
    <w:name w:val="Колонтитул1"/>
    <w:basedOn w:val="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after="0" w:line="346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af1">
    <w:name w:val="Содержимое врезки"/>
    <w:basedOn w:val="a0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qFormat/>
    <w:pPr>
      <w:suppressAutoHyphens w:val="0"/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6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2404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cp:lastModifiedBy>1</cp:lastModifiedBy>
  <cp:revision>3</cp:revision>
  <cp:lastPrinted>1995-11-21T14:41:00Z</cp:lastPrinted>
  <dcterms:created xsi:type="dcterms:W3CDTF">2020-01-30T07:47:00Z</dcterms:created>
  <dcterms:modified xsi:type="dcterms:W3CDTF">2020-10-26T12:58:00Z</dcterms:modified>
</cp:coreProperties>
</file>